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A75" w:rsidRPr="00A76541" w:rsidRDefault="000E0A75" w:rsidP="000E0A75">
      <w:pPr>
        <w:widowControl/>
        <w:jc w:val="center"/>
        <w:rPr>
          <w:b/>
          <w:kern w:val="44"/>
          <w:sz w:val="44"/>
          <w:szCs w:val="22"/>
        </w:rPr>
      </w:pPr>
      <w:r>
        <w:rPr>
          <w:rFonts w:hint="eastAsia"/>
          <w:b/>
          <w:kern w:val="44"/>
          <w:sz w:val="44"/>
          <w:szCs w:val="22"/>
        </w:rPr>
        <w:t>广州工商学院</w:t>
      </w:r>
    </w:p>
    <w:p w:rsidR="00857985" w:rsidRPr="000E0A75" w:rsidRDefault="000E0A75" w:rsidP="000E0A75">
      <w:pPr>
        <w:widowControl/>
        <w:jc w:val="center"/>
      </w:pPr>
      <w:r>
        <w:rPr>
          <w:b/>
          <w:kern w:val="44"/>
          <w:sz w:val="44"/>
          <w:szCs w:val="22"/>
        </w:rPr>
        <w:t>2018</w:t>
      </w:r>
      <w:r w:rsidRPr="00A76541">
        <w:rPr>
          <w:rFonts w:hint="eastAsia"/>
          <w:b/>
          <w:kern w:val="44"/>
          <w:sz w:val="44"/>
          <w:szCs w:val="22"/>
        </w:rPr>
        <w:t>年校级</w:t>
      </w:r>
      <w:r w:rsidRPr="000E0A75">
        <w:rPr>
          <w:rFonts w:hint="eastAsia"/>
          <w:b/>
          <w:kern w:val="44"/>
          <w:sz w:val="44"/>
          <w:szCs w:val="22"/>
        </w:rPr>
        <w:t>特色专业建设项目申报指南</w:t>
      </w:r>
    </w:p>
    <w:p w:rsidR="002E5075" w:rsidRPr="002E5075" w:rsidRDefault="002E5075" w:rsidP="002E5075">
      <w:pPr>
        <w:widowControl/>
        <w:adjustRightInd w:val="0"/>
        <w:snapToGrid w:val="0"/>
        <w:spacing w:line="560" w:lineRule="exact"/>
        <w:rPr>
          <w:rFonts w:ascii="仿宋_GB2312" w:eastAsia="仿宋_GB2312" w:hAnsi="宋体" w:cs="仿宋_GB2312"/>
          <w:b/>
          <w:bCs/>
          <w:kern w:val="0"/>
          <w:sz w:val="32"/>
          <w:szCs w:val="32"/>
        </w:rPr>
      </w:pPr>
      <w:bookmarkStart w:id="0" w:name="_GoBack"/>
      <w:bookmarkEnd w:id="0"/>
    </w:p>
    <w:p w:rsidR="0087628A" w:rsidRPr="0087628A" w:rsidRDefault="000E0A75" w:rsidP="0087628A">
      <w:pPr>
        <w:widowControl/>
        <w:adjustRightInd w:val="0"/>
        <w:snapToGrid w:val="0"/>
        <w:spacing w:line="560" w:lineRule="exact"/>
        <w:ind w:firstLineChars="200" w:firstLine="643"/>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一、</w:t>
      </w:r>
      <w:r w:rsidR="0087628A">
        <w:rPr>
          <w:rFonts w:ascii="仿宋_GB2312" w:eastAsia="仿宋_GB2312" w:hAnsi="宋体" w:cs="仿宋_GB2312" w:hint="eastAsia"/>
          <w:b/>
          <w:bCs/>
          <w:kern w:val="0"/>
          <w:sz w:val="32"/>
          <w:szCs w:val="32"/>
        </w:rPr>
        <w:t>特色专业</w:t>
      </w:r>
      <w:r w:rsidR="0087628A" w:rsidRPr="0087628A">
        <w:rPr>
          <w:rFonts w:ascii="仿宋_GB2312" w:eastAsia="仿宋_GB2312" w:hAnsi="宋体" w:cs="仿宋_GB2312" w:hint="eastAsia"/>
          <w:b/>
          <w:bCs/>
          <w:kern w:val="0"/>
          <w:sz w:val="32"/>
          <w:szCs w:val="32"/>
        </w:rPr>
        <w:t>建设思路</w:t>
      </w:r>
    </w:p>
    <w:p w:rsidR="0087628A" w:rsidRDefault="0087628A" w:rsidP="0087628A">
      <w:pPr>
        <w:widowControl/>
        <w:adjustRightInd w:val="0"/>
        <w:snapToGrid w:val="0"/>
        <w:spacing w:line="560" w:lineRule="exact"/>
        <w:ind w:firstLineChars="200" w:firstLine="640"/>
        <w:rPr>
          <w:rFonts w:ascii="仿宋_GB2312" w:eastAsia="仿宋_GB2312" w:hAnsi="宋体" w:cs="仿宋_GB2312"/>
          <w:kern w:val="0"/>
          <w:sz w:val="32"/>
          <w:szCs w:val="32"/>
        </w:rPr>
      </w:pPr>
      <w:r>
        <w:rPr>
          <w:rFonts w:ascii="仿宋_GB2312" w:eastAsia="仿宋_GB2312" w:hAnsi="宋体" w:cs="仿宋_GB2312" w:hint="eastAsia"/>
          <w:kern w:val="0"/>
          <w:sz w:val="32"/>
          <w:szCs w:val="32"/>
        </w:rPr>
        <w:t>着力瞄准应用型人才培养需求，</w:t>
      </w:r>
      <w:proofErr w:type="gramStart"/>
      <w:r>
        <w:rPr>
          <w:rFonts w:ascii="仿宋_GB2312" w:eastAsia="仿宋_GB2312" w:hAnsi="宋体" w:cs="仿宋_GB2312" w:hint="eastAsia"/>
          <w:kern w:val="0"/>
          <w:sz w:val="32"/>
          <w:szCs w:val="32"/>
        </w:rPr>
        <w:t>凝练学校</w:t>
      </w:r>
      <w:proofErr w:type="gramEnd"/>
      <w:r>
        <w:rPr>
          <w:rFonts w:ascii="仿宋_GB2312" w:eastAsia="仿宋_GB2312" w:hAnsi="宋体" w:cs="仿宋_GB2312" w:hint="eastAsia"/>
          <w:kern w:val="0"/>
          <w:sz w:val="32"/>
          <w:szCs w:val="32"/>
        </w:rPr>
        <w:t>办学传统和特色，打造一批包括传统南粤文化产业相关专业、战略新兴产业相关专业、智能制造相关专业、现代服务业相关专业及电子商务相关专业在内的校级特色专业，进一步推动学校人才培养与区域产业发展相融合，彰显学校办学特色和优势。</w:t>
      </w:r>
    </w:p>
    <w:p w:rsidR="002E5075" w:rsidRPr="002E5075" w:rsidRDefault="002E5075" w:rsidP="002E5075">
      <w:pPr>
        <w:widowControl/>
        <w:adjustRightInd w:val="0"/>
        <w:snapToGrid w:val="0"/>
        <w:spacing w:line="560" w:lineRule="exact"/>
        <w:ind w:firstLineChars="200" w:firstLine="643"/>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二、特色</w:t>
      </w:r>
      <w:r w:rsidRPr="002E5075">
        <w:rPr>
          <w:rFonts w:ascii="仿宋_GB2312" w:eastAsia="仿宋_GB2312" w:hAnsi="宋体" w:cs="仿宋_GB2312" w:hint="eastAsia"/>
          <w:b/>
          <w:bCs/>
          <w:kern w:val="0"/>
          <w:sz w:val="32"/>
          <w:szCs w:val="32"/>
        </w:rPr>
        <w:t>专业内涵</w:t>
      </w:r>
      <w:r w:rsidR="00EE0023">
        <w:rPr>
          <w:rFonts w:ascii="仿宋_GB2312" w:eastAsia="仿宋_GB2312" w:hAnsi="宋体" w:cs="仿宋_GB2312" w:hint="eastAsia"/>
          <w:b/>
          <w:bCs/>
          <w:kern w:val="0"/>
          <w:sz w:val="32"/>
          <w:szCs w:val="32"/>
        </w:rPr>
        <w:t>及建设目标</w:t>
      </w:r>
    </w:p>
    <w:p w:rsidR="008E09CA" w:rsidRPr="00375164" w:rsidRDefault="00EE0023" w:rsidP="00EE0023">
      <w:pPr>
        <w:widowControl/>
        <w:adjustRightInd w:val="0"/>
        <w:snapToGrid w:val="0"/>
        <w:spacing w:line="560" w:lineRule="exact"/>
        <w:ind w:firstLineChars="150" w:firstLine="482"/>
        <w:rPr>
          <w:rFonts w:ascii="仿宋_GB2312" w:eastAsia="仿宋_GB2312" w:hAnsi="宋体" w:cs="仿宋_GB2312"/>
          <w:kern w:val="0"/>
          <w:sz w:val="32"/>
          <w:szCs w:val="32"/>
        </w:rPr>
      </w:pPr>
      <w:r w:rsidRPr="00EE0023">
        <w:rPr>
          <w:rFonts w:ascii="仿宋_GB2312" w:eastAsia="仿宋_GB2312" w:hAnsi="宋体" w:cs="仿宋_GB2312" w:hint="eastAsia"/>
          <w:b/>
          <w:kern w:val="0"/>
          <w:sz w:val="32"/>
          <w:szCs w:val="32"/>
        </w:rPr>
        <w:t>（一）专业内涵。</w:t>
      </w:r>
      <w:r w:rsidR="002E5075" w:rsidRPr="00375164">
        <w:rPr>
          <w:rFonts w:ascii="仿宋_GB2312" w:eastAsia="仿宋_GB2312" w:hAnsi="宋体" w:cs="仿宋_GB2312" w:hint="eastAsia"/>
          <w:kern w:val="0"/>
          <w:sz w:val="32"/>
          <w:szCs w:val="32"/>
        </w:rPr>
        <w:t>特色专业是指根据社会经济发展的需要,充分体现学校办学定位,在教育目标、师资队伍、课程体系、教学条件和培养质量等方面,具有较高的办学水平、较好的社会效益和鲜明的办学特色,专业适应面广、获得社会认同并具有较高社会声誉的专业。</w:t>
      </w:r>
    </w:p>
    <w:p w:rsidR="002E5075" w:rsidRPr="00375164" w:rsidRDefault="002E5075" w:rsidP="00651905">
      <w:pPr>
        <w:widowControl/>
        <w:adjustRightInd w:val="0"/>
        <w:snapToGrid w:val="0"/>
        <w:spacing w:line="560" w:lineRule="exact"/>
        <w:ind w:firstLineChars="200" w:firstLine="640"/>
        <w:rPr>
          <w:rFonts w:ascii="仿宋_GB2312" w:eastAsia="仿宋_GB2312" w:hAnsi="宋体" w:cs="仿宋_GB2312"/>
          <w:kern w:val="0"/>
          <w:sz w:val="32"/>
          <w:szCs w:val="32"/>
        </w:rPr>
      </w:pPr>
      <w:r w:rsidRPr="00375164">
        <w:rPr>
          <w:rFonts w:ascii="仿宋_GB2312" w:eastAsia="仿宋_GB2312" w:hAnsi="宋体" w:cs="仿宋_GB2312" w:hint="eastAsia"/>
          <w:kern w:val="0"/>
          <w:sz w:val="32"/>
          <w:szCs w:val="32"/>
        </w:rPr>
        <w:t>特色专业是经过长期建设形成的,是学校办学优势和办学特色的集中体现，是一种高标准、高水平、高质量的专业，是“人无我有，人有我优，人优我新”的专业。</w:t>
      </w:r>
    </w:p>
    <w:p w:rsidR="00EE0023" w:rsidRDefault="00EE0023" w:rsidP="00EE0023">
      <w:pPr>
        <w:widowControl/>
        <w:adjustRightInd w:val="0"/>
        <w:snapToGrid w:val="0"/>
        <w:spacing w:line="560" w:lineRule="exact"/>
        <w:ind w:firstLineChars="200" w:firstLine="643"/>
        <w:rPr>
          <w:rFonts w:ascii="仿宋_GB2312" w:eastAsia="仿宋_GB2312" w:hAnsi="宋体" w:cs="仿宋_GB2312"/>
          <w:bCs/>
          <w:kern w:val="0"/>
          <w:sz w:val="32"/>
          <w:szCs w:val="32"/>
        </w:rPr>
      </w:pPr>
      <w:r w:rsidRPr="00EE0023">
        <w:rPr>
          <w:rFonts w:ascii="仿宋_GB2312" w:eastAsia="仿宋_GB2312" w:hAnsi="宋体" w:cs="仿宋_GB2312" w:hint="eastAsia"/>
          <w:b/>
          <w:bCs/>
          <w:kern w:val="0"/>
          <w:sz w:val="32"/>
          <w:szCs w:val="32"/>
        </w:rPr>
        <w:t>（二）建设目标。</w:t>
      </w:r>
      <w:r w:rsidRPr="00DF5CD3">
        <w:rPr>
          <w:rFonts w:ascii="仿宋_GB2312" w:eastAsia="仿宋_GB2312" w:hAnsi="宋体" w:cs="仿宋_GB2312" w:hint="eastAsia"/>
          <w:bCs/>
          <w:kern w:val="0"/>
          <w:sz w:val="32"/>
          <w:szCs w:val="32"/>
        </w:rPr>
        <w:t>择优重点建设人才培养质量高、</w:t>
      </w:r>
      <w:r w:rsidRPr="00E73834">
        <w:rPr>
          <w:rFonts w:ascii="仿宋_GB2312" w:eastAsia="仿宋_GB2312" w:hAnsi="宋体" w:cs="仿宋_GB2312" w:hint="eastAsia"/>
          <w:bCs/>
          <w:kern w:val="0"/>
          <w:sz w:val="32"/>
          <w:szCs w:val="32"/>
        </w:rPr>
        <w:t>毕业生就业率高、社会声誉好</w:t>
      </w:r>
      <w:r w:rsidR="00C55F2C" w:rsidRPr="00E73834">
        <w:rPr>
          <w:rFonts w:ascii="仿宋_GB2312" w:eastAsia="仿宋_GB2312" w:hAnsi="宋体" w:cs="仿宋_GB2312" w:hint="eastAsia"/>
          <w:bCs/>
          <w:kern w:val="0"/>
          <w:sz w:val="32"/>
          <w:szCs w:val="32"/>
        </w:rPr>
        <w:t>，</w:t>
      </w:r>
      <w:r w:rsidRPr="00E73834">
        <w:rPr>
          <w:rFonts w:ascii="仿宋_GB2312" w:eastAsia="仿宋_GB2312" w:hAnsi="宋体" w:cs="仿宋_GB2312" w:hint="eastAsia"/>
          <w:bCs/>
          <w:kern w:val="0"/>
          <w:sz w:val="32"/>
          <w:szCs w:val="32"/>
        </w:rPr>
        <w:t>综合优势突出、专业特色鲜明的</w:t>
      </w:r>
      <w:r w:rsidR="00494060">
        <w:rPr>
          <w:rFonts w:ascii="仿宋_GB2312" w:eastAsia="仿宋_GB2312" w:hAnsi="宋体" w:cs="仿宋_GB2312" w:hint="eastAsia"/>
          <w:bCs/>
          <w:kern w:val="0"/>
          <w:sz w:val="32"/>
          <w:szCs w:val="32"/>
        </w:rPr>
        <w:t>应用型</w:t>
      </w:r>
      <w:r w:rsidRPr="00DF5CD3">
        <w:rPr>
          <w:rFonts w:ascii="仿宋_GB2312" w:eastAsia="仿宋_GB2312" w:hAnsi="宋体" w:cs="仿宋_GB2312" w:hint="eastAsia"/>
          <w:bCs/>
          <w:kern w:val="0"/>
          <w:sz w:val="32"/>
          <w:szCs w:val="32"/>
        </w:rPr>
        <w:t>本科特色专业</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建立国家、省、学校三级特色专业建设体系。特色专业建设旨在引导</w:t>
      </w:r>
      <w:r w:rsidR="00570831">
        <w:rPr>
          <w:rFonts w:ascii="仿宋_GB2312" w:eastAsia="仿宋_GB2312" w:hAnsi="宋体" w:cs="仿宋_GB2312" w:hint="eastAsia"/>
          <w:bCs/>
          <w:kern w:val="0"/>
          <w:sz w:val="32"/>
          <w:szCs w:val="32"/>
        </w:rPr>
        <w:t>学</w:t>
      </w:r>
      <w:r w:rsidRPr="00DF5CD3">
        <w:rPr>
          <w:rFonts w:ascii="仿宋_GB2312" w:eastAsia="仿宋_GB2312" w:hAnsi="宋体" w:cs="仿宋_GB2312" w:hint="eastAsia"/>
          <w:bCs/>
          <w:kern w:val="0"/>
          <w:sz w:val="32"/>
          <w:szCs w:val="32"/>
        </w:rPr>
        <w:t>校结合自身实际</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科学定位</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优化学科专业结构与布局</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发挥办学优势</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推进教学改革</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强化实践教学</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促进</w:t>
      </w:r>
      <w:r w:rsidR="00570831">
        <w:rPr>
          <w:rFonts w:ascii="仿宋_GB2312" w:eastAsia="仿宋_GB2312" w:hAnsi="宋体" w:cs="仿宋_GB2312" w:hint="eastAsia"/>
          <w:bCs/>
          <w:kern w:val="0"/>
          <w:sz w:val="32"/>
          <w:szCs w:val="32"/>
        </w:rPr>
        <w:t>学</w:t>
      </w:r>
      <w:r w:rsidRPr="00DF5CD3">
        <w:rPr>
          <w:rFonts w:ascii="仿宋_GB2312" w:eastAsia="仿宋_GB2312" w:hAnsi="宋体" w:cs="仿宋_GB2312" w:hint="eastAsia"/>
          <w:bCs/>
          <w:kern w:val="0"/>
          <w:sz w:val="32"/>
          <w:szCs w:val="32"/>
        </w:rPr>
        <w:t>校人才培养工作与社会需求紧密</w:t>
      </w:r>
      <w:r w:rsidRPr="00DF5CD3">
        <w:rPr>
          <w:rFonts w:ascii="仿宋_GB2312" w:eastAsia="仿宋_GB2312" w:hAnsi="宋体" w:cs="仿宋_GB2312" w:hint="eastAsia"/>
          <w:bCs/>
          <w:kern w:val="0"/>
          <w:sz w:val="32"/>
          <w:szCs w:val="32"/>
        </w:rPr>
        <w:lastRenderedPageBreak/>
        <w:t>联系</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形成科学有效的专业建设机制</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积极为</w:t>
      </w:r>
      <w:r w:rsidR="00570831">
        <w:rPr>
          <w:rFonts w:ascii="仿宋_GB2312" w:eastAsia="仿宋_GB2312" w:hAnsi="宋体" w:cs="仿宋_GB2312" w:hint="eastAsia"/>
          <w:bCs/>
          <w:kern w:val="0"/>
          <w:sz w:val="32"/>
          <w:szCs w:val="32"/>
        </w:rPr>
        <w:t>社会</w:t>
      </w:r>
      <w:r w:rsidRPr="00DF5CD3">
        <w:rPr>
          <w:rFonts w:ascii="仿宋_GB2312" w:eastAsia="仿宋_GB2312" w:hAnsi="宋体" w:cs="仿宋_GB2312" w:hint="eastAsia"/>
          <w:bCs/>
          <w:kern w:val="0"/>
          <w:sz w:val="32"/>
          <w:szCs w:val="32"/>
        </w:rPr>
        <w:t>经济和发展服务。通过特色专业建设</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形成专业建设、人才培养与经济社会发展紧密结合的特色专业建设思路与人才培养方案</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建成一批高水平、体现学校办学特色和教学质量的</w:t>
      </w:r>
      <w:r w:rsidR="00494060">
        <w:rPr>
          <w:rFonts w:ascii="仿宋_GB2312" w:eastAsia="仿宋_GB2312" w:hAnsi="宋体" w:cs="仿宋_GB2312" w:hint="eastAsia"/>
          <w:bCs/>
          <w:kern w:val="0"/>
          <w:sz w:val="32"/>
          <w:szCs w:val="32"/>
        </w:rPr>
        <w:t>应用型</w:t>
      </w:r>
      <w:r w:rsidRPr="00DF5CD3">
        <w:rPr>
          <w:rFonts w:ascii="仿宋_GB2312" w:eastAsia="仿宋_GB2312" w:hAnsi="宋体" w:cs="仿宋_GB2312" w:hint="eastAsia"/>
          <w:bCs/>
          <w:kern w:val="0"/>
          <w:sz w:val="32"/>
          <w:szCs w:val="32"/>
        </w:rPr>
        <w:t>本科专业</w:t>
      </w:r>
      <w:r w:rsidR="00C55F2C">
        <w:rPr>
          <w:rFonts w:ascii="仿宋_GB2312" w:eastAsia="仿宋_GB2312" w:hAnsi="宋体" w:cs="仿宋_GB2312" w:hint="eastAsia"/>
          <w:bCs/>
          <w:kern w:val="0"/>
          <w:sz w:val="32"/>
          <w:szCs w:val="32"/>
        </w:rPr>
        <w:t>。</w:t>
      </w:r>
      <w:r w:rsidRPr="00DF5CD3">
        <w:rPr>
          <w:rFonts w:ascii="仿宋_GB2312" w:eastAsia="仿宋_GB2312" w:hAnsi="宋体" w:cs="仿宋_GB2312" w:hint="eastAsia"/>
          <w:bCs/>
          <w:kern w:val="0"/>
          <w:sz w:val="32"/>
          <w:szCs w:val="32"/>
        </w:rPr>
        <w:t>对</w:t>
      </w:r>
      <w:r w:rsidR="00570831">
        <w:rPr>
          <w:rFonts w:ascii="仿宋_GB2312" w:eastAsia="仿宋_GB2312" w:hAnsi="宋体" w:cs="仿宋_GB2312" w:hint="eastAsia"/>
          <w:bCs/>
          <w:kern w:val="0"/>
          <w:sz w:val="32"/>
          <w:szCs w:val="32"/>
        </w:rPr>
        <w:t>省内</w:t>
      </w:r>
      <w:r w:rsidR="00494060">
        <w:rPr>
          <w:rFonts w:ascii="仿宋_GB2312" w:eastAsia="仿宋_GB2312" w:hAnsi="宋体" w:cs="仿宋_GB2312" w:hint="eastAsia"/>
          <w:bCs/>
          <w:kern w:val="0"/>
          <w:sz w:val="32"/>
          <w:szCs w:val="32"/>
        </w:rPr>
        <w:t>其他院校</w:t>
      </w:r>
      <w:r w:rsidRPr="00DF5CD3">
        <w:rPr>
          <w:rFonts w:ascii="仿宋_GB2312" w:eastAsia="仿宋_GB2312" w:hAnsi="宋体" w:cs="仿宋_GB2312" w:hint="eastAsia"/>
          <w:bCs/>
          <w:kern w:val="0"/>
          <w:sz w:val="32"/>
          <w:szCs w:val="32"/>
        </w:rPr>
        <w:t>同类专业和校内其他专业建设起到示范和带动作用,为培育申报建设</w:t>
      </w:r>
      <w:r w:rsidR="00570831">
        <w:rPr>
          <w:rFonts w:ascii="仿宋_GB2312" w:eastAsia="仿宋_GB2312" w:hAnsi="宋体" w:cs="仿宋_GB2312" w:hint="eastAsia"/>
          <w:bCs/>
          <w:kern w:val="0"/>
          <w:sz w:val="32"/>
          <w:szCs w:val="32"/>
        </w:rPr>
        <w:t>省级、</w:t>
      </w:r>
      <w:r w:rsidRPr="00DF5CD3">
        <w:rPr>
          <w:rFonts w:ascii="仿宋_GB2312" w:eastAsia="仿宋_GB2312" w:hAnsi="宋体" w:cs="仿宋_GB2312" w:hint="eastAsia"/>
          <w:bCs/>
          <w:kern w:val="0"/>
          <w:sz w:val="32"/>
          <w:szCs w:val="32"/>
        </w:rPr>
        <w:t>国家级特色专业奠定基础。</w:t>
      </w:r>
    </w:p>
    <w:p w:rsidR="00851A2B" w:rsidRPr="00643654" w:rsidRDefault="00851A2B" w:rsidP="0067318F">
      <w:pPr>
        <w:widowControl/>
        <w:adjustRightInd w:val="0"/>
        <w:snapToGrid w:val="0"/>
        <w:spacing w:line="560" w:lineRule="exact"/>
        <w:ind w:firstLineChars="200" w:firstLine="643"/>
        <w:rPr>
          <w:rFonts w:ascii="仿宋_GB2312" w:eastAsia="仿宋_GB2312" w:hAnsi="宋体" w:cs="仿宋_GB2312"/>
          <w:bCs/>
          <w:kern w:val="0"/>
          <w:sz w:val="32"/>
          <w:szCs w:val="32"/>
        </w:rPr>
      </w:pPr>
      <w:r w:rsidRPr="00643654">
        <w:rPr>
          <w:rFonts w:ascii="仿宋_GB2312" w:eastAsia="仿宋_GB2312" w:hAnsi="宋体" w:cs="仿宋_GB2312" w:hint="eastAsia"/>
          <w:b/>
          <w:bCs/>
          <w:kern w:val="0"/>
          <w:sz w:val="32"/>
          <w:szCs w:val="32"/>
        </w:rPr>
        <w:t>(三)试点建立“产业学院”。</w:t>
      </w:r>
      <w:r w:rsidRPr="00643654">
        <w:rPr>
          <w:rFonts w:ascii="仿宋_GB2312" w:eastAsia="仿宋_GB2312" w:hAnsi="宋体" w:cs="仿宋_GB2312" w:hint="eastAsia"/>
          <w:bCs/>
          <w:kern w:val="0"/>
          <w:sz w:val="32"/>
          <w:szCs w:val="32"/>
        </w:rPr>
        <w:t>产业学院是一个全新的校企合作模式，是将企业的产业资源、政策资质、行业经验、业务经验、实习岗位、生产工艺、研发技术、经营管理等发展要素植入产业学院；敢于突破传统路径依赖，主动适应区域经济社会发展和产业转型升级的需要，围绕全省产业布局和花都、三水智能制造、新能源新材料、食品安全、皮具设计、跨境电商等领域，着力打造一批具有鲜明、敢于创新的高素质应用型专业。产业学院合作特点：有一定的规模实力，并具备良好的发展趋势及企业信誉；其业务有一定的产业覆盖能力</w:t>
      </w:r>
      <w:r w:rsidR="0067318F" w:rsidRPr="00643654">
        <w:rPr>
          <w:rFonts w:ascii="仿宋_GB2312" w:eastAsia="仿宋_GB2312" w:hAnsi="宋体" w:cs="仿宋_GB2312" w:hint="eastAsia"/>
          <w:bCs/>
          <w:kern w:val="0"/>
          <w:sz w:val="32"/>
          <w:szCs w:val="32"/>
        </w:rPr>
        <w:t>，可以企业冠名也可根据行业特点命名；探索建立产业班，组建形式多样化的培养合作模式，如“3+1” “2+2”；“产业班”具有独立的人才培养方案，按照“产教融合、专业对接、课程衔接”的思路，与行业企业共同研究制订人才培养方案，实行专业、企业“双元”培养制度。</w:t>
      </w:r>
    </w:p>
    <w:p w:rsidR="000E0A75" w:rsidRPr="00375164" w:rsidRDefault="00375164" w:rsidP="000E0A75">
      <w:pPr>
        <w:widowControl/>
        <w:adjustRightInd w:val="0"/>
        <w:snapToGrid w:val="0"/>
        <w:spacing w:line="560" w:lineRule="exact"/>
        <w:ind w:firstLineChars="200" w:firstLine="643"/>
        <w:rPr>
          <w:rFonts w:ascii="仿宋_GB2312" w:eastAsia="仿宋_GB2312" w:hAnsi="宋体" w:cs="仿宋_GB2312"/>
          <w:b/>
          <w:bCs/>
          <w:kern w:val="0"/>
          <w:sz w:val="32"/>
          <w:szCs w:val="32"/>
        </w:rPr>
      </w:pPr>
      <w:r w:rsidRPr="00375164">
        <w:rPr>
          <w:rFonts w:ascii="仿宋_GB2312" w:eastAsia="仿宋_GB2312" w:hAnsi="宋体" w:cs="仿宋_GB2312" w:hint="eastAsia"/>
          <w:b/>
          <w:bCs/>
          <w:kern w:val="0"/>
          <w:sz w:val="32"/>
          <w:szCs w:val="32"/>
        </w:rPr>
        <w:t>三、</w:t>
      </w:r>
      <w:r w:rsidR="000E0A75" w:rsidRPr="00375164">
        <w:rPr>
          <w:rFonts w:ascii="仿宋_GB2312" w:eastAsia="仿宋_GB2312" w:hAnsi="宋体" w:cs="仿宋_GB2312" w:hint="eastAsia"/>
          <w:b/>
          <w:bCs/>
          <w:kern w:val="0"/>
          <w:sz w:val="32"/>
          <w:szCs w:val="32"/>
        </w:rPr>
        <w:t>遴选原则</w:t>
      </w:r>
    </w:p>
    <w:p w:rsidR="000E0A75" w:rsidRPr="00375164" w:rsidRDefault="000E0A75" w:rsidP="000E0A75">
      <w:pPr>
        <w:widowControl/>
        <w:adjustRightInd w:val="0"/>
        <w:snapToGrid w:val="0"/>
        <w:spacing w:line="560" w:lineRule="exact"/>
        <w:ind w:firstLineChars="200" w:firstLine="640"/>
        <w:rPr>
          <w:rFonts w:ascii="仿宋_GB2312" w:eastAsia="仿宋_GB2312" w:hAnsi="宋体" w:cs="仿宋_GB2312"/>
          <w:kern w:val="0"/>
          <w:sz w:val="32"/>
          <w:szCs w:val="32"/>
        </w:rPr>
      </w:pPr>
      <w:r w:rsidRPr="00375164">
        <w:rPr>
          <w:rFonts w:ascii="仿宋_GB2312" w:eastAsia="仿宋_GB2312" w:hAnsi="宋体" w:cs="仿宋_GB2312" w:hint="eastAsia"/>
          <w:kern w:val="0"/>
          <w:sz w:val="32"/>
          <w:szCs w:val="32"/>
        </w:rPr>
        <w:t>坚持导向，优化结构，保持优势，突出特色。特色专业的遴选要有利于学校专业结构的优化，有利于培养社会急需</w:t>
      </w:r>
      <w:r w:rsidRPr="00375164">
        <w:rPr>
          <w:rFonts w:ascii="仿宋_GB2312" w:eastAsia="仿宋_GB2312" w:hAnsi="宋体" w:cs="仿宋_GB2312" w:hint="eastAsia"/>
          <w:kern w:val="0"/>
          <w:sz w:val="32"/>
          <w:szCs w:val="32"/>
        </w:rPr>
        <w:lastRenderedPageBreak/>
        <w:t>的各类应用型高素质人才。根据我校专业设置的现状，既要重视保持和发扬传统专业的优势，也要在新的、具有竞争力和发展前景的专业中培育和建设新的品牌和“亮点”，并以此带动其他专业的建设发展。</w:t>
      </w:r>
    </w:p>
    <w:p w:rsidR="00BB59DB" w:rsidRDefault="0028567E" w:rsidP="0028567E">
      <w:pPr>
        <w:widowControl/>
        <w:adjustRightInd w:val="0"/>
        <w:snapToGrid w:val="0"/>
        <w:spacing w:line="560" w:lineRule="exact"/>
        <w:ind w:firstLineChars="200" w:firstLine="643"/>
        <w:rPr>
          <w:rFonts w:ascii="仿宋_GB2312" w:eastAsia="仿宋_GB2312" w:hAnsi="宋体" w:cs="仿宋_GB2312"/>
          <w:b/>
          <w:bCs/>
          <w:kern w:val="0"/>
          <w:sz w:val="32"/>
          <w:szCs w:val="32"/>
        </w:rPr>
      </w:pPr>
      <w:r w:rsidRPr="0028567E">
        <w:rPr>
          <w:rFonts w:ascii="仿宋_GB2312" w:eastAsia="仿宋_GB2312" w:hAnsi="宋体" w:cs="仿宋_GB2312" w:hint="eastAsia"/>
          <w:b/>
          <w:bCs/>
          <w:kern w:val="0"/>
          <w:sz w:val="32"/>
          <w:szCs w:val="32"/>
        </w:rPr>
        <w:t>四、建设内容</w:t>
      </w:r>
    </w:p>
    <w:p w:rsidR="007F1869" w:rsidRDefault="00DF5CD3" w:rsidP="005F5F17">
      <w:pPr>
        <w:widowControl/>
        <w:adjustRightInd w:val="0"/>
        <w:snapToGrid w:val="0"/>
        <w:spacing w:line="560" w:lineRule="exact"/>
        <w:ind w:firstLineChars="150" w:firstLine="482"/>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（一）</w:t>
      </w:r>
      <w:r w:rsidR="00BB59DB" w:rsidRPr="00BB59DB">
        <w:rPr>
          <w:rFonts w:ascii="仿宋_GB2312" w:eastAsia="仿宋_GB2312" w:hAnsi="宋体" w:cs="仿宋_GB2312" w:hint="eastAsia"/>
          <w:b/>
          <w:bCs/>
          <w:kern w:val="0"/>
          <w:sz w:val="32"/>
          <w:szCs w:val="32"/>
        </w:rPr>
        <w:t>人才培养模式改革、</w:t>
      </w:r>
      <w:r w:rsidR="00B2215D" w:rsidRPr="00DF5CD3">
        <w:rPr>
          <w:rFonts w:ascii="仿宋_GB2312" w:eastAsia="仿宋_GB2312" w:hAnsi="宋体" w:cs="仿宋_GB2312" w:hint="eastAsia"/>
          <w:b/>
          <w:bCs/>
          <w:kern w:val="0"/>
          <w:sz w:val="32"/>
          <w:szCs w:val="32"/>
        </w:rPr>
        <w:t>人才培养方案的制定与优化</w:t>
      </w:r>
    </w:p>
    <w:p w:rsidR="00B2215D" w:rsidRPr="00B2215D" w:rsidRDefault="00BB59DB" w:rsidP="007F1869">
      <w:pPr>
        <w:widowControl/>
        <w:adjustRightInd w:val="0"/>
        <w:snapToGrid w:val="0"/>
        <w:spacing w:line="560" w:lineRule="exact"/>
        <w:ind w:firstLineChars="200" w:firstLine="640"/>
        <w:rPr>
          <w:rFonts w:ascii="仿宋_GB2312" w:eastAsia="仿宋_GB2312" w:hAnsi="宋体" w:cs="Times New Roman"/>
          <w:kern w:val="0"/>
          <w:sz w:val="32"/>
          <w:szCs w:val="32"/>
        </w:rPr>
      </w:pPr>
      <w:r w:rsidRPr="00BB59DB">
        <w:rPr>
          <w:rFonts w:ascii="仿宋_GB2312" w:eastAsia="仿宋_GB2312" w:hAnsi="宋体" w:cs="Times New Roman" w:hint="eastAsia"/>
          <w:kern w:val="0"/>
          <w:sz w:val="32"/>
          <w:szCs w:val="32"/>
        </w:rPr>
        <w:t>改革人才培养模式、</w:t>
      </w:r>
      <w:r w:rsidR="00B2215D" w:rsidRPr="00B2215D">
        <w:rPr>
          <w:rFonts w:ascii="仿宋_GB2312" w:eastAsia="仿宋_GB2312" w:hAnsi="宋体" w:cs="Times New Roman" w:hint="eastAsia"/>
          <w:kern w:val="0"/>
          <w:sz w:val="32"/>
          <w:szCs w:val="32"/>
        </w:rPr>
        <w:t>修订人才培养方案</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构建适应经济社会发展需要的课程体系。加强相关产业和领域发展趋势和人才需求研究</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形成有效机制</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吸引产业、行业和用人部门共同研究课程计划</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制定与生产实践、社会发</w:t>
      </w:r>
      <w:r>
        <w:rPr>
          <w:rFonts w:ascii="仿宋_GB2312" w:eastAsia="仿宋_GB2312" w:hAnsi="宋体" w:cs="Times New Roman" w:hint="eastAsia"/>
          <w:kern w:val="0"/>
          <w:sz w:val="32"/>
          <w:szCs w:val="32"/>
        </w:rPr>
        <w:t>展</w:t>
      </w:r>
      <w:r w:rsidR="00B2215D" w:rsidRPr="00B2215D">
        <w:rPr>
          <w:rFonts w:ascii="仿宋_GB2312" w:eastAsia="仿宋_GB2312" w:hAnsi="宋体" w:cs="Times New Roman" w:hint="eastAsia"/>
          <w:kern w:val="0"/>
          <w:sz w:val="32"/>
          <w:szCs w:val="32"/>
        </w:rPr>
        <w:t>需要相结合的培养方案和课程体系。</w:t>
      </w:r>
    </w:p>
    <w:p w:rsidR="00B2215D" w:rsidRPr="00B2215D" w:rsidRDefault="00DD1ABD" w:rsidP="00B2215D">
      <w:pPr>
        <w:widowControl/>
        <w:adjustRightInd w:val="0"/>
        <w:snapToGrid w:val="0"/>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kern w:val="0"/>
          <w:sz w:val="32"/>
          <w:szCs w:val="32"/>
        </w:rPr>
        <w:t>1</w:t>
      </w:r>
      <w:r w:rsidR="00B2215D" w:rsidRPr="00B2215D">
        <w:rPr>
          <w:rFonts w:ascii="仿宋_GB2312" w:eastAsia="仿宋_GB2312" w:hAnsi="宋体" w:cs="Times New Roman" w:hint="eastAsia"/>
          <w:kern w:val="0"/>
          <w:sz w:val="32"/>
          <w:szCs w:val="32"/>
        </w:rPr>
        <w:t>.人才培养方案应包括为实现教育目标所必需的课程体系、教学内容、教学方式、实践教学环节等基本内容。特色专业建设要以培养满足经济社会发展所需人才为出发点</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科学制定与优化人才培养方案</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并通过制定配套的师资队伍建设机制和教学管理机制</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为落实人才培养方案提供保障。</w:t>
      </w:r>
    </w:p>
    <w:p w:rsidR="00E21F89" w:rsidRDefault="00DD1ABD" w:rsidP="00B2215D">
      <w:pPr>
        <w:widowControl/>
        <w:adjustRightInd w:val="0"/>
        <w:snapToGrid w:val="0"/>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kern w:val="0"/>
          <w:sz w:val="32"/>
          <w:szCs w:val="32"/>
        </w:rPr>
        <w:t>2</w:t>
      </w:r>
      <w:r w:rsidR="00B2215D" w:rsidRPr="00B2215D">
        <w:rPr>
          <w:rFonts w:ascii="仿宋_GB2312" w:eastAsia="仿宋_GB2312" w:hAnsi="宋体" w:cs="Times New Roman" w:hint="eastAsia"/>
          <w:kern w:val="0"/>
          <w:sz w:val="32"/>
          <w:szCs w:val="32"/>
        </w:rPr>
        <w:t>.制定与优化人才培养方案</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要根据社会对各类人才的需求</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明确人才培养目标定位</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体现先进科学的专业教育思想</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建立吸收用人</w:t>
      </w:r>
      <w:r w:rsidR="00E21F89">
        <w:rPr>
          <w:rFonts w:ascii="仿宋_GB2312" w:eastAsia="仿宋_GB2312" w:hAnsi="宋体" w:cs="Times New Roman" w:hint="eastAsia"/>
          <w:kern w:val="0"/>
          <w:sz w:val="32"/>
          <w:szCs w:val="32"/>
        </w:rPr>
        <w:t>企业</w:t>
      </w:r>
      <w:r w:rsidR="00B2215D" w:rsidRPr="00B2215D">
        <w:rPr>
          <w:rFonts w:ascii="仿宋_GB2312" w:eastAsia="仿宋_GB2312" w:hAnsi="宋体" w:cs="Times New Roman" w:hint="eastAsia"/>
          <w:kern w:val="0"/>
          <w:sz w:val="32"/>
          <w:szCs w:val="32"/>
        </w:rPr>
        <w:t>参与方案研究制定的有效机制</w:t>
      </w:r>
      <w:r w:rsidR="00E21F89">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发挥</w:t>
      </w:r>
      <w:r w:rsidR="00E21F89">
        <w:rPr>
          <w:rFonts w:ascii="仿宋_GB2312" w:eastAsia="仿宋_GB2312" w:hAnsi="宋体" w:cs="Times New Roman" w:hint="eastAsia"/>
          <w:kern w:val="0"/>
          <w:sz w:val="32"/>
          <w:szCs w:val="32"/>
        </w:rPr>
        <w:t>企业</w:t>
      </w:r>
      <w:r w:rsidR="00B2215D" w:rsidRPr="00B2215D">
        <w:rPr>
          <w:rFonts w:ascii="仿宋_GB2312" w:eastAsia="仿宋_GB2312" w:hAnsi="宋体" w:cs="Times New Roman" w:hint="eastAsia"/>
          <w:kern w:val="0"/>
          <w:sz w:val="32"/>
          <w:szCs w:val="32"/>
        </w:rPr>
        <w:t>在人才培养中的协同作用。</w:t>
      </w:r>
    </w:p>
    <w:p w:rsidR="007F1869" w:rsidRPr="007F1869" w:rsidRDefault="007F1869" w:rsidP="007F1869">
      <w:pPr>
        <w:widowControl/>
        <w:adjustRightInd w:val="0"/>
        <w:snapToGrid w:val="0"/>
        <w:spacing w:line="560" w:lineRule="exact"/>
        <w:ind w:firstLineChars="100" w:firstLine="321"/>
        <w:rPr>
          <w:rFonts w:ascii="仿宋_GB2312" w:eastAsia="仿宋_GB2312" w:hAnsi="宋体" w:cs="Times New Roman"/>
          <w:b/>
          <w:kern w:val="0"/>
          <w:sz w:val="32"/>
          <w:szCs w:val="32"/>
        </w:rPr>
      </w:pPr>
      <w:r w:rsidRPr="007F1869">
        <w:rPr>
          <w:rFonts w:ascii="仿宋_GB2312" w:eastAsia="仿宋_GB2312" w:hAnsi="宋体" w:cs="Times New Roman" w:hint="eastAsia"/>
          <w:b/>
          <w:kern w:val="0"/>
          <w:sz w:val="32"/>
          <w:szCs w:val="32"/>
        </w:rPr>
        <w:t>（二）教学团队建设</w:t>
      </w:r>
    </w:p>
    <w:p w:rsidR="007F1869" w:rsidRPr="007F1869" w:rsidRDefault="007F1869" w:rsidP="00DD1ABD">
      <w:pPr>
        <w:widowControl/>
        <w:adjustRightInd w:val="0"/>
        <w:snapToGrid w:val="0"/>
        <w:spacing w:line="560" w:lineRule="exact"/>
        <w:ind w:firstLineChars="200" w:firstLine="640"/>
        <w:rPr>
          <w:rFonts w:ascii="仿宋_GB2312" w:eastAsia="仿宋_GB2312" w:hAnsi="宋体" w:cs="Times New Roman"/>
          <w:kern w:val="0"/>
          <w:sz w:val="32"/>
          <w:szCs w:val="32"/>
        </w:rPr>
      </w:pPr>
      <w:r w:rsidRPr="007F1869">
        <w:rPr>
          <w:rFonts w:ascii="仿宋_GB2312" w:eastAsia="仿宋_GB2312" w:hAnsi="宋体" w:cs="Times New Roman" w:hint="eastAsia"/>
          <w:kern w:val="0"/>
          <w:sz w:val="32"/>
          <w:szCs w:val="32"/>
        </w:rPr>
        <w:t>围绕</w:t>
      </w:r>
      <w:r w:rsidR="00DD1ABD">
        <w:rPr>
          <w:rFonts w:ascii="仿宋_GB2312" w:eastAsia="仿宋_GB2312" w:hAnsi="宋体" w:cs="Times New Roman" w:hint="eastAsia"/>
          <w:kern w:val="0"/>
          <w:sz w:val="32"/>
          <w:szCs w:val="32"/>
        </w:rPr>
        <w:t>特色</w:t>
      </w:r>
      <w:r w:rsidRPr="007F1869">
        <w:rPr>
          <w:rFonts w:ascii="仿宋_GB2312" w:eastAsia="仿宋_GB2312" w:hAnsi="宋体" w:cs="Times New Roman" w:hint="eastAsia"/>
          <w:kern w:val="0"/>
          <w:sz w:val="32"/>
          <w:szCs w:val="32"/>
        </w:rPr>
        <w:t>专业核心课程群，以优秀教师尤其是教学名师为带头人，建设热爱本科教学、改革意识强、结构合理、教学质量高的优秀教学团队。教学团队要有先进的教学理念和</w:t>
      </w:r>
      <w:r w:rsidRPr="007F1869">
        <w:rPr>
          <w:rFonts w:ascii="仿宋_GB2312" w:eastAsia="仿宋_GB2312" w:hAnsi="宋体" w:cs="Times New Roman" w:hint="eastAsia"/>
          <w:kern w:val="0"/>
          <w:sz w:val="32"/>
          <w:szCs w:val="32"/>
        </w:rPr>
        <w:lastRenderedPageBreak/>
        <w:t>明确的教学改革目标，切实可行的实施方案，健全的团队运行机制和激励机制</w:t>
      </w:r>
      <w:r w:rsidR="0069199E">
        <w:rPr>
          <w:rFonts w:ascii="仿宋_GB2312" w:eastAsia="仿宋_GB2312" w:hAnsi="宋体" w:cs="Times New Roman" w:hint="eastAsia"/>
          <w:kern w:val="0"/>
          <w:sz w:val="32"/>
          <w:szCs w:val="32"/>
        </w:rPr>
        <w:t>。</w:t>
      </w:r>
      <w:r w:rsidRPr="007F1869">
        <w:rPr>
          <w:rFonts w:ascii="仿宋_GB2312" w:eastAsia="仿宋_GB2312" w:hAnsi="宋体" w:cs="Times New Roman" w:hint="eastAsia"/>
          <w:kern w:val="0"/>
          <w:sz w:val="32"/>
          <w:szCs w:val="32"/>
        </w:rPr>
        <w:t>完善校内专任教师到相关产业和领域一线学习交流、相关产业和领域的人员到学校兼职授课的制度和机制,建立教师培训、交流和深造的制度,形成一支了解社会需求、教学经验丰富、热爱教学工作的专兼结合的</w:t>
      </w:r>
      <w:r w:rsidR="0069199E">
        <w:rPr>
          <w:rFonts w:ascii="仿宋_GB2312" w:eastAsia="仿宋_GB2312" w:hAnsi="宋体" w:cs="Times New Roman" w:hint="eastAsia"/>
          <w:kern w:val="0"/>
          <w:sz w:val="32"/>
          <w:szCs w:val="32"/>
        </w:rPr>
        <w:t>教学团队</w:t>
      </w:r>
      <w:r w:rsidRPr="007F1869">
        <w:rPr>
          <w:rFonts w:ascii="仿宋_GB2312" w:eastAsia="仿宋_GB2312" w:hAnsi="宋体" w:cs="Times New Roman" w:hint="eastAsia"/>
          <w:kern w:val="0"/>
          <w:sz w:val="32"/>
          <w:szCs w:val="32"/>
        </w:rPr>
        <w:t>。</w:t>
      </w:r>
    </w:p>
    <w:p w:rsidR="00EC2488" w:rsidRDefault="005F5F17" w:rsidP="00001E49">
      <w:pPr>
        <w:widowControl/>
        <w:adjustRightInd w:val="0"/>
        <w:snapToGrid w:val="0"/>
        <w:spacing w:line="560" w:lineRule="exact"/>
        <w:ind w:firstLineChars="150" w:firstLine="482"/>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w:t>
      </w:r>
      <w:r w:rsidR="004012D8">
        <w:rPr>
          <w:rFonts w:ascii="仿宋_GB2312" w:eastAsia="仿宋_GB2312" w:hAnsi="宋体" w:cs="仿宋_GB2312" w:hint="eastAsia"/>
          <w:b/>
          <w:bCs/>
          <w:kern w:val="0"/>
          <w:sz w:val="32"/>
          <w:szCs w:val="32"/>
        </w:rPr>
        <w:t>三</w:t>
      </w:r>
      <w:r>
        <w:rPr>
          <w:rFonts w:ascii="仿宋_GB2312" w:eastAsia="仿宋_GB2312" w:hAnsi="宋体" w:cs="仿宋_GB2312" w:hint="eastAsia"/>
          <w:b/>
          <w:bCs/>
          <w:kern w:val="0"/>
          <w:sz w:val="32"/>
          <w:szCs w:val="32"/>
        </w:rPr>
        <w:t>）</w:t>
      </w:r>
      <w:r w:rsidR="00001E49" w:rsidRPr="005F5F17">
        <w:rPr>
          <w:rFonts w:ascii="仿宋_GB2312" w:eastAsia="仿宋_GB2312" w:hAnsi="宋体" w:cs="仿宋_GB2312" w:hint="eastAsia"/>
          <w:b/>
          <w:bCs/>
          <w:kern w:val="0"/>
          <w:sz w:val="32"/>
          <w:szCs w:val="32"/>
        </w:rPr>
        <w:t>课程建设</w:t>
      </w:r>
      <w:r w:rsidR="00001E49">
        <w:rPr>
          <w:rFonts w:ascii="仿宋_GB2312" w:eastAsia="仿宋_GB2312" w:hAnsi="宋体" w:cs="仿宋_GB2312" w:hint="eastAsia"/>
          <w:b/>
          <w:bCs/>
          <w:kern w:val="0"/>
          <w:sz w:val="32"/>
          <w:szCs w:val="32"/>
        </w:rPr>
        <w:t>与</w:t>
      </w:r>
      <w:r w:rsidR="004F3F12" w:rsidRPr="004F3F12">
        <w:rPr>
          <w:rFonts w:ascii="仿宋_GB2312" w:eastAsia="仿宋_GB2312" w:hAnsi="宋体" w:cs="仿宋_GB2312" w:hint="eastAsia"/>
          <w:b/>
          <w:bCs/>
          <w:kern w:val="0"/>
          <w:sz w:val="32"/>
          <w:szCs w:val="32"/>
        </w:rPr>
        <w:t>课程教材资源开发</w:t>
      </w:r>
    </w:p>
    <w:p w:rsidR="00B2215D" w:rsidRPr="00B2215D" w:rsidRDefault="00B2215D" w:rsidP="005F5F17">
      <w:pPr>
        <w:widowControl/>
        <w:adjustRightInd w:val="0"/>
        <w:snapToGrid w:val="0"/>
        <w:spacing w:line="560" w:lineRule="exact"/>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1.特色专业的课程建设应紧紧围绕教育目标</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根据相关产业和领域的新发展和新要求</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加强课程体系、教学内容、教材、教学方法和手段等方面的改革与建设。</w:t>
      </w:r>
    </w:p>
    <w:p w:rsidR="00B2215D" w:rsidRPr="00B2215D" w:rsidRDefault="00B2215D" w:rsidP="005F5F17">
      <w:pPr>
        <w:widowControl/>
        <w:adjustRightInd w:val="0"/>
        <w:snapToGrid w:val="0"/>
        <w:spacing w:line="560" w:lineRule="exact"/>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2.课程体系的构建要根据学校办学定位和专业建设目标</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吸收用人部门参与研究</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合理确定基础课程与专业课程、必修课程与选修课程、理论教学与实践教学的比例</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形成结构合理、特色鲜明的课程体系。</w:t>
      </w:r>
    </w:p>
    <w:p w:rsidR="00B2215D" w:rsidRPr="00B2215D" w:rsidRDefault="00B2215D" w:rsidP="00B2215D">
      <w:pPr>
        <w:widowControl/>
        <w:adjustRightInd w:val="0"/>
        <w:snapToGrid w:val="0"/>
        <w:spacing w:line="560" w:lineRule="exact"/>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3.教学内容改革要深入研究社会对人才知识、能力、素质结构的要求以及行业、学科发展的需求</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积极开发反映社会需求和学科发展的新课程。要将行业与产业形成的新知识、新成果、新技术引入数学内容</w:t>
      </w:r>
      <w:r w:rsidR="00001E49">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着力减少课程间教学内容简单重复问题。</w:t>
      </w:r>
    </w:p>
    <w:p w:rsidR="00001E49" w:rsidRDefault="00001E49" w:rsidP="00001E49">
      <w:pPr>
        <w:widowControl/>
        <w:adjustRightInd w:val="0"/>
        <w:snapToGrid w:val="0"/>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kern w:val="0"/>
          <w:sz w:val="32"/>
          <w:szCs w:val="32"/>
        </w:rPr>
        <w:t>4</w:t>
      </w:r>
      <w:r w:rsidR="00B2215D" w:rsidRPr="00B2215D">
        <w:rPr>
          <w:rFonts w:ascii="仿宋_GB2312" w:eastAsia="仿宋_GB2312" w:hAnsi="宋体" w:cs="Times New Roman" w:hint="eastAsia"/>
          <w:kern w:val="0"/>
          <w:sz w:val="32"/>
          <w:szCs w:val="32"/>
        </w:rPr>
        <w:t>.教学方法和手段的改草要在保证实现培养目标的前提下</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突破以知识传授为中心的传统教学模式</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探索以能力培养为主的</w:t>
      </w:r>
      <w:r>
        <w:rPr>
          <w:rFonts w:ascii="仿宋_GB2312" w:eastAsia="仿宋_GB2312" w:hAnsi="宋体" w:cs="Times New Roman" w:hint="eastAsia"/>
          <w:kern w:val="0"/>
          <w:sz w:val="32"/>
          <w:szCs w:val="32"/>
        </w:rPr>
        <w:t>自</w:t>
      </w:r>
      <w:r w:rsidR="00B2215D" w:rsidRPr="00B2215D">
        <w:rPr>
          <w:rFonts w:ascii="仿宋_GB2312" w:eastAsia="仿宋_GB2312" w:hAnsi="宋体" w:cs="Times New Roman" w:hint="eastAsia"/>
          <w:kern w:val="0"/>
          <w:sz w:val="32"/>
          <w:szCs w:val="32"/>
        </w:rPr>
        <w:t>学模式推广使用现代信息工具的教学方法</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推进启发式教学</w:t>
      </w:r>
      <w:r>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采用探究式、研究性教学等新的教学方法。</w:t>
      </w:r>
    </w:p>
    <w:p w:rsidR="00001E49" w:rsidRPr="00B2215D" w:rsidRDefault="00001E49" w:rsidP="00001E49">
      <w:pPr>
        <w:widowControl/>
        <w:adjustRightInd w:val="0"/>
        <w:snapToGrid w:val="0"/>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Times New Roman"/>
          <w:kern w:val="0"/>
          <w:sz w:val="32"/>
          <w:szCs w:val="32"/>
        </w:rPr>
        <w:lastRenderedPageBreak/>
        <w:t>5</w:t>
      </w:r>
      <w:r w:rsidRPr="00B2215D">
        <w:rPr>
          <w:rFonts w:ascii="仿宋_GB2312" w:eastAsia="仿宋_GB2312" w:hAnsi="宋体" w:cs="Times New Roman" w:hint="eastAsia"/>
          <w:kern w:val="0"/>
          <w:sz w:val="32"/>
          <w:szCs w:val="32"/>
        </w:rPr>
        <w:t>.教材建设要反映教学内容改革的成果</w:t>
      </w:r>
      <w:r>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积极推进教材、教学参考资料和教学课件三位一体的立体化教材建设</w:t>
      </w:r>
      <w:r>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选用高质量教材</w:t>
      </w:r>
      <w:r>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编写新教材。</w:t>
      </w:r>
    </w:p>
    <w:p w:rsidR="00CE62E1" w:rsidRDefault="0013192D" w:rsidP="0013192D">
      <w:pPr>
        <w:widowControl/>
        <w:adjustRightInd w:val="0"/>
        <w:snapToGrid w:val="0"/>
        <w:spacing w:line="560" w:lineRule="exact"/>
        <w:ind w:firstLineChars="150" w:firstLine="482"/>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w:t>
      </w:r>
      <w:r w:rsidR="004012D8">
        <w:rPr>
          <w:rFonts w:ascii="仿宋_GB2312" w:eastAsia="仿宋_GB2312" w:hAnsi="宋体" w:cs="仿宋_GB2312" w:hint="eastAsia"/>
          <w:b/>
          <w:bCs/>
          <w:kern w:val="0"/>
          <w:sz w:val="32"/>
          <w:szCs w:val="32"/>
        </w:rPr>
        <w:t>四</w:t>
      </w:r>
      <w:r>
        <w:rPr>
          <w:rFonts w:ascii="仿宋_GB2312" w:eastAsia="仿宋_GB2312" w:hAnsi="宋体" w:cs="仿宋_GB2312" w:hint="eastAsia"/>
          <w:b/>
          <w:bCs/>
          <w:kern w:val="0"/>
          <w:sz w:val="32"/>
          <w:szCs w:val="32"/>
        </w:rPr>
        <w:t>）</w:t>
      </w:r>
      <w:r w:rsidR="00B2215D" w:rsidRPr="0013192D">
        <w:rPr>
          <w:rFonts w:ascii="仿宋_GB2312" w:eastAsia="仿宋_GB2312" w:hAnsi="宋体" w:cs="仿宋_GB2312" w:hint="eastAsia"/>
          <w:b/>
          <w:bCs/>
          <w:kern w:val="0"/>
          <w:sz w:val="32"/>
          <w:szCs w:val="32"/>
        </w:rPr>
        <w:t>实验实践教学建设与改革,改革实践教学,推进人才培养与生产劳动和社会实践相结合</w:t>
      </w:r>
    </w:p>
    <w:p w:rsidR="00B2215D" w:rsidRPr="00B2215D" w:rsidRDefault="00B2215D" w:rsidP="0013192D">
      <w:pPr>
        <w:widowControl/>
        <w:adjustRightInd w:val="0"/>
        <w:snapToGrid w:val="0"/>
        <w:spacing w:line="560" w:lineRule="exact"/>
        <w:ind w:firstLineChars="150" w:firstLine="48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建立学生到工厂、企业等实践教学基地开展实践实习的有效机制。建立学校、用人单位和行业部门共同参与的学生考核评价机制</w:t>
      </w:r>
      <w:r w:rsidR="00CE62E1">
        <w:rPr>
          <w:rFonts w:ascii="仿宋_GB2312" w:eastAsia="仿宋_GB2312" w:hAnsi="宋体" w:cs="Times New Roman" w:hint="eastAsia"/>
          <w:kern w:val="0"/>
          <w:sz w:val="32"/>
          <w:szCs w:val="32"/>
        </w:rPr>
        <w:t>。</w:t>
      </w:r>
    </w:p>
    <w:p w:rsidR="00B2215D" w:rsidRPr="00B2215D" w:rsidRDefault="00B2215D" w:rsidP="0013192D">
      <w:pPr>
        <w:widowControl/>
        <w:adjustRightInd w:val="0"/>
        <w:snapToGrid w:val="0"/>
        <w:spacing w:line="560" w:lineRule="exact"/>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1.特色专业建设应特别注重加强实验实践教学</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改革创新实验实践教学内容和实验教学方法</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建立基础实验、综合性实验、创新性实验、研究性实验等多种实验构成的实验教学体系。探索以课题研究带动教学的模式</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将研究成果和研究思维注入实验教学</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帮助学生扩展知识视野</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增强团队协作精神,培养科学思维方法</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提高实践动手能力。</w:t>
      </w:r>
    </w:p>
    <w:p w:rsidR="00CE62E1" w:rsidRDefault="00B2215D" w:rsidP="0013192D">
      <w:pPr>
        <w:widowControl/>
        <w:adjustRightInd w:val="0"/>
        <w:snapToGrid w:val="0"/>
        <w:spacing w:line="560" w:lineRule="exact"/>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2.加强实验室建设</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改善实验教学条件和环境</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提高实验室整体建设水平。</w:t>
      </w:r>
    </w:p>
    <w:p w:rsidR="00CE62E1" w:rsidRDefault="00B2215D" w:rsidP="00CE62E1">
      <w:pPr>
        <w:ind w:firstLineChars="200" w:firstLine="64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3.积极开展实习实训和社会实践活动</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有效利用生产实习、社会实践、科研训练、毕业实习、毕业设计(论文)等各种形式</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探索产学研结合的办学模式。积极与社会、行业以及企事业单位共建</w:t>
      </w:r>
      <w:r w:rsidR="00044298">
        <w:rPr>
          <w:rFonts w:ascii="仿宋_GB2312" w:eastAsia="仿宋_GB2312" w:hAnsi="宋体" w:cs="Times New Roman" w:hint="eastAsia"/>
          <w:kern w:val="0"/>
          <w:sz w:val="32"/>
          <w:szCs w:val="32"/>
        </w:rPr>
        <w:t>实习实</w:t>
      </w:r>
      <w:proofErr w:type="gramStart"/>
      <w:r w:rsidR="00044298">
        <w:rPr>
          <w:rFonts w:ascii="仿宋_GB2312" w:eastAsia="仿宋_GB2312" w:hAnsi="宋体" w:cs="Times New Roman" w:hint="eastAsia"/>
          <w:kern w:val="0"/>
          <w:sz w:val="32"/>
          <w:szCs w:val="32"/>
        </w:rPr>
        <w:t>训教学</w:t>
      </w:r>
      <w:proofErr w:type="gramEnd"/>
      <w:r w:rsidRPr="00B2215D">
        <w:rPr>
          <w:rFonts w:ascii="仿宋_GB2312" w:eastAsia="仿宋_GB2312" w:hAnsi="宋体" w:cs="Times New Roman" w:hint="eastAsia"/>
          <w:kern w:val="0"/>
          <w:sz w:val="32"/>
          <w:szCs w:val="32"/>
        </w:rPr>
        <w:t>基地</w:t>
      </w:r>
      <w:r w:rsidR="00C05796">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推进学生赴企业参与前沿研发</w:t>
      </w:r>
      <w:r w:rsidR="00CE62E1">
        <w:rPr>
          <w:rFonts w:ascii="仿宋_GB2312" w:eastAsia="仿宋_GB2312" w:hAnsi="宋体" w:cs="Times New Roman" w:hint="eastAsia"/>
          <w:kern w:val="0"/>
          <w:sz w:val="32"/>
          <w:szCs w:val="32"/>
        </w:rPr>
        <w:t>、生产</w:t>
      </w:r>
      <w:r w:rsidRPr="00B2215D">
        <w:rPr>
          <w:rFonts w:ascii="仿宋_GB2312" w:eastAsia="仿宋_GB2312" w:hAnsi="宋体" w:cs="Times New Roman" w:hint="eastAsia"/>
          <w:kern w:val="0"/>
          <w:sz w:val="32"/>
          <w:szCs w:val="32"/>
        </w:rPr>
        <w:t>项目与毕业设计(论文)</w:t>
      </w:r>
      <w:r w:rsidR="00CE62E1">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增加大学生接触社会的机会。</w:t>
      </w:r>
    </w:p>
    <w:p w:rsidR="00B2215D" w:rsidRPr="0013192D" w:rsidRDefault="0013192D" w:rsidP="0013192D">
      <w:pPr>
        <w:widowControl/>
        <w:adjustRightInd w:val="0"/>
        <w:snapToGrid w:val="0"/>
        <w:spacing w:line="560" w:lineRule="exact"/>
        <w:ind w:firstLineChars="150" w:firstLine="482"/>
        <w:rPr>
          <w:rFonts w:ascii="仿宋_GB2312" w:eastAsia="仿宋_GB2312" w:hAnsi="宋体" w:cs="仿宋_GB2312"/>
          <w:b/>
          <w:bCs/>
          <w:kern w:val="0"/>
          <w:sz w:val="32"/>
          <w:szCs w:val="32"/>
        </w:rPr>
      </w:pPr>
      <w:r>
        <w:rPr>
          <w:rFonts w:ascii="仿宋_GB2312" w:eastAsia="仿宋_GB2312" w:hAnsi="宋体" w:cs="仿宋_GB2312" w:hint="eastAsia"/>
          <w:b/>
          <w:bCs/>
          <w:kern w:val="0"/>
          <w:sz w:val="32"/>
          <w:szCs w:val="32"/>
        </w:rPr>
        <w:t>（</w:t>
      </w:r>
      <w:r w:rsidR="004012D8">
        <w:rPr>
          <w:rFonts w:ascii="仿宋_GB2312" w:eastAsia="仿宋_GB2312" w:hAnsi="宋体" w:cs="仿宋_GB2312" w:hint="eastAsia"/>
          <w:b/>
          <w:bCs/>
          <w:kern w:val="0"/>
          <w:sz w:val="32"/>
          <w:szCs w:val="32"/>
        </w:rPr>
        <w:t>五</w:t>
      </w:r>
      <w:r>
        <w:rPr>
          <w:rFonts w:ascii="仿宋_GB2312" w:eastAsia="仿宋_GB2312" w:hAnsi="宋体" w:cs="仿宋_GB2312" w:hint="eastAsia"/>
          <w:b/>
          <w:bCs/>
          <w:kern w:val="0"/>
          <w:sz w:val="32"/>
          <w:szCs w:val="32"/>
        </w:rPr>
        <w:t>）</w:t>
      </w:r>
      <w:r w:rsidR="00B2215D" w:rsidRPr="0013192D">
        <w:rPr>
          <w:rFonts w:ascii="仿宋_GB2312" w:eastAsia="仿宋_GB2312" w:hAnsi="宋体" w:cs="仿宋_GB2312" w:hint="eastAsia"/>
          <w:b/>
          <w:bCs/>
          <w:kern w:val="0"/>
          <w:sz w:val="32"/>
          <w:szCs w:val="32"/>
        </w:rPr>
        <w:t>教学管理制度的改革与创新</w:t>
      </w:r>
    </w:p>
    <w:p w:rsidR="00B2215D" w:rsidRPr="00B2215D" w:rsidRDefault="00B2215D" w:rsidP="00CE62E1">
      <w:pPr>
        <w:widowControl/>
        <w:adjustRightInd w:val="0"/>
        <w:snapToGrid w:val="0"/>
        <w:spacing w:line="560" w:lineRule="exact"/>
        <w:ind w:firstLineChars="250" w:firstLine="80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lastRenderedPageBreak/>
        <w:t>1.建设鼓励教师积极参与教学的政策措施。从制度层面吸引和保证高水平教师从事教学工作</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鼓励和支持本专业骨干</w:t>
      </w:r>
      <w:r w:rsidR="00044298">
        <w:rPr>
          <w:rFonts w:ascii="仿宋_GB2312" w:eastAsia="仿宋_GB2312" w:hAnsi="宋体" w:cs="Times New Roman" w:hint="eastAsia"/>
          <w:kern w:val="0"/>
          <w:sz w:val="32"/>
          <w:szCs w:val="32"/>
        </w:rPr>
        <w:t>教</w:t>
      </w:r>
      <w:r w:rsidRPr="00B2215D">
        <w:rPr>
          <w:rFonts w:ascii="仿宋_GB2312" w:eastAsia="仿宋_GB2312" w:hAnsi="宋体" w:cs="Times New Roman" w:hint="eastAsia"/>
          <w:kern w:val="0"/>
          <w:sz w:val="32"/>
          <w:szCs w:val="32"/>
        </w:rPr>
        <w:t>师与相关企业进行合作、交流和学习。</w:t>
      </w:r>
    </w:p>
    <w:p w:rsidR="00B2215D" w:rsidRPr="00B2215D" w:rsidRDefault="00B2215D" w:rsidP="00CE62E1">
      <w:pPr>
        <w:widowControl/>
        <w:adjustRightInd w:val="0"/>
        <w:snapToGrid w:val="0"/>
        <w:spacing w:line="560" w:lineRule="exact"/>
        <w:ind w:firstLineChars="250" w:firstLine="80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2.建立推动</w:t>
      </w:r>
      <w:r w:rsidR="00FA47A4">
        <w:rPr>
          <w:rFonts w:ascii="仿宋_GB2312" w:eastAsia="仿宋_GB2312" w:hAnsi="宋体" w:cs="Times New Roman" w:hint="eastAsia"/>
          <w:kern w:val="0"/>
          <w:sz w:val="32"/>
          <w:szCs w:val="32"/>
        </w:rPr>
        <w:t>学</w:t>
      </w:r>
      <w:r w:rsidRPr="00B2215D">
        <w:rPr>
          <w:rFonts w:ascii="仿宋_GB2312" w:eastAsia="仿宋_GB2312" w:hAnsi="宋体" w:cs="Times New Roman" w:hint="eastAsia"/>
          <w:kern w:val="0"/>
          <w:sz w:val="32"/>
          <w:szCs w:val="32"/>
        </w:rPr>
        <w:t>生参与创新</w:t>
      </w:r>
      <w:r w:rsidR="00FA47A4">
        <w:rPr>
          <w:rFonts w:ascii="仿宋_GB2312" w:eastAsia="仿宋_GB2312" w:hAnsi="宋体" w:cs="Times New Roman" w:hint="eastAsia"/>
          <w:kern w:val="0"/>
          <w:sz w:val="32"/>
          <w:szCs w:val="32"/>
        </w:rPr>
        <w:t>创业</w:t>
      </w:r>
      <w:r w:rsidRPr="00B2215D">
        <w:rPr>
          <w:rFonts w:ascii="仿宋_GB2312" w:eastAsia="仿宋_GB2312" w:hAnsi="宋体" w:cs="Times New Roman" w:hint="eastAsia"/>
          <w:kern w:val="0"/>
          <w:sz w:val="32"/>
          <w:szCs w:val="32"/>
        </w:rPr>
        <w:t>实践活动的长效机制。要调动学生自主参与</w:t>
      </w:r>
      <w:r w:rsidR="00D41556">
        <w:rPr>
          <w:rFonts w:ascii="仿宋_GB2312" w:eastAsia="仿宋_GB2312" w:hAnsi="宋体" w:cs="Times New Roman" w:hint="eastAsia"/>
          <w:kern w:val="0"/>
          <w:sz w:val="32"/>
          <w:szCs w:val="32"/>
        </w:rPr>
        <w:t>创新创业的</w:t>
      </w:r>
      <w:r w:rsidRPr="00B2215D">
        <w:rPr>
          <w:rFonts w:ascii="仿宋_GB2312" w:eastAsia="仿宋_GB2312" w:hAnsi="宋体" w:cs="Times New Roman" w:hint="eastAsia"/>
          <w:kern w:val="0"/>
          <w:sz w:val="32"/>
          <w:szCs w:val="32"/>
        </w:rPr>
        <w:t>积极性</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建立学生深入社会开展实践实习的有效机制</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形成教学和社会实践有机结合的人才培养模式。</w:t>
      </w:r>
    </w:p>
    <w:p w:rsidR="00B2215D" w:rsidRPr="00B2215D" w:rsidRDefault="00B2215D" w:rsidP="00CE62E1">
      <w:pPr>
        <w:widowControl/>
        <w:adjustRightInd w:val="0"/>
        <w:snapToGrid w:val="0"/>
        <w:spacing w:line="560" w:lineRule="exact"/>
        <w:ind w:firstLineChars="250" w:firstLine="800"/>
        <w:rPr>
          <w:rFonts w:ascii="仿宋_GB2312" w:eastAsia="仿宋_GB2312" w:hAnsi="宋体" w:cs="Times New Roman"/>
          <w:kern w:val="0"/>
          <w:sz w:val="32"/>
          <w:szCs w:val="32"/>
        </w:rPr>
      </w:pPr>
      <w:r w:rsidRPr="00B2215D">
        <w:rPr>
          <w:rFonts w:ascii="仿宋_GB2312" w:eastAsia="仿宋_GB2312" w:hAnsi="宋体" w:cs="Times New Roman" w:hint="eastAsia"/>
          <w:kern w:val="0"/>
          <w:sz w:val="32"/>
          <w:szCs w:val="32"/>
        </w:rPr>
        <w:t>3.构建科学合理的教学质量保障体系和评估机制。根据学科和行业发展要求</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结合本专业特点</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研究特色专业的教学管理质量保证体系</w:t>
      </w:r>
      <w:r w:rsidR="00044298">
        <w:rPr>
          <w:rFonts w:ascii="仿宋_GB2312" w:eastAsia="仿宋_GB2312" w:hAnsi="宋体" w:cs="Times New Roman" w:hint="eastAsia"/>
          <w:kern w:val="0"/>
          <w:sz w:val="32"/>
          <w:szCs w:val="32"/>
        </w:rPr>
        <w:t>，</w:t>
      </w:r>
      <w:r w:rsidRPr="00B2215D">
        <w:rPr>
          <w:rFonts w:ascii="仿宋_GB2312" w:eastAsia="仿宋_GB2312" w:hAnsi="宋体" w:cs="Times New Roman" w:hint="eastAsia"/>
          <w:kern w:val="0"/>
          <w:sz w:val="32"/>
          <w:szCs w:val="32"/>
        </w:rPr>
        <w:t>探索建立学校、行业部门和用人单位共同参与的学生考核评价机制。</w:t>
      </w:r>
    </w:p>
    <w:p w:rsidR="00B2215D" w:rsidRDefault="0013192D" w:rsidP="0013192D">
      <w:pPr>
        <w:widowControl/>
        <w:adjustRightInd w:val="0"/>
        <w:snapToGrid w:val="0"/>
        <w:spacing w:line="560" w:lineRule="exact"/>
        <w:ind w:firstLineChars="200" w:firstLine="643"/>
        <w:rPr>
          <w:rFonts w:ascii="仿宋_GB2312" w:eastAsia="仿宋_GB2312" w:hAnsi="宋体" w:cs="Times New Roman"/>
          <w:kern w:val="0"/>
          <w:sz w:val="32"/>
          <w:szCs w:val="32"/>
        </w:rPr>
      </w:pPr>
      <w:r>
        <w:rPr>
          <w:rFonts w:ascii="仿宋_GB2312" w:eastAsia="仿宋_GB2312" w:hAnsi="宋体" w:cs="仿宋_GB2312" w:hint="eastAsia"/>
          <w:b/>
          <w:bCs/>
          <w:kern w:val="0"/>
          <w:sz w:val="32"/>
          <w:szCs w:val="32"/>
        </w:rPr>
        <w:t>（</w:t>
      </w:r>
      <w:r w:rsidR="004012D8">
        <w:rPr>
          <w:rFonts w:ascii="仿宋_GB2312" w:eastAsia="仿宋_GB2312" w:hAnsi="宋体" w:cs="仿宋_GB2312" w:hint="eastAsia"/>
          <w:b/>
          <w:bCs/>
          <w:kern w:val="0"/>
          <w:sz w:val="32"/>
          <w:szCs w:val="32"/>
        </w:rPr>
        <w:t>六</w:t>
      </w:r>
      <w:r>
        <w:rPr>
          <w:rFonts w:ascii="仿宋_GB2312" w:eastAsia="仿宋_GB2312" w:hAnsi="宋体" w:cs="仿宋_GB2312" w:hint="eastAsia"/>
          <w:b/>
          <w:bCs/>
          <w:kern w:val="0"/>
          <w:sz w:val="32"/>
          <w:szCs w:val="32"/>
        </w:rPr>
        <w:t>）</w:t>
      </w:r>
      <w:r w:rsidR="00B2215D" w:rsidRPr="0013192D">
        <w:rPr>
          <w:rFonts w:ascii="仿宋_GB2312" w:eastAsia="仿宋_GB2312" w:hAnsi="宋体" w:cs="仿宋_GB2312" w:hint="eastAsia"/>
          <w:b/>
          <w:bCs/>
          <w:kern w:val="0"/>
          <w:sz w:val="32"/>
          <w:szCs w:val="32"/>
        </w:rPr>
        <w:t>集成经验,形成规范。</w:t>
      </w:r>
      <w:r w:rsidR="00B2215D" w:rsidRPr="00B2215D">
        <w:rPr>
          <w:rFonts w:ascii="仿宋_GB2312" w:eastAsia="仿宋_GB2312" w:hAnsi="宋体" w:cs="Times New Roman" w:hint="eastAsia"/>
          <w:kern w:val="0"/>
          <w:sz w:val="32"/>
          <w:szCs w:val="32"/>
        </w:rPr>
        <w:t>通过改革和建设</w:t>
      </w:r>
      <w:r w:rsidR="00044298">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培养一批适应经济社会发</w:t>
      </w:r>
      <w:r w:rsidR="00CE62E1">
        <w:rPr>
          <w:rFonts w:ascii="仿宋_GB2312" w:eastAsia="仿宋_GB2312" w:hAnsi="宋体" w:cs="Times New Roman" w:hint="eastAsia"/>
          <w:kern w:val="0"/>
          <w:sz w:val="32"/>
          <w:szCs w:val="32"/>
        </w:rPr>
        <w:t>展</w:t>
      </w:r>
      <w:r w:rsidR="00B2215D" w:rsidRPr="00B2215D">
        <w:rPr>
          <w:rFonts w:ascii="仿宋_GB2312" w:eastAsia="仿宋_GB2312" w:hAnsi="宋体" w:cs="Times New Roman" w:hint="eastAsia"/>
          <w:kern w:val="0"/>
          <w:sz w:val="32"/>
          <w:szCs w:val="32"/>
        </w:rPr>
        <w:t>需求的专门人才</w:t>
      </w:r>
      <w:r w:rsidR="00044298">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并集成取得的有效经验和实践效果</w:t>
      </w:r>
      <w:r w:rsidR="00044298">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形成该专业建设内容的相关参考规范</w:t>
      </w:r>
      <w:r w:rsidR="00044298">
        <w:rPr>
          <w:rFonts w:ascii="仿宋_GB2312" w:eastAsia="仿宋_GB2312" w:hAnsi="宋体" w:cs="Times New Roman" w:hint="eastAsia"/>
          <w:kern w:val="0"/>
          <w:sz w:val="32"/>
          <w:szCs w:val="32"/>
        </w:rPr>
        <w:t>，</w:t>
      </w:r>
      <w:r w:rsidR="00B2215D" w:rsidRPr="00B2215D">
        <w:rPr>
          <w:rFonts w:ascii="仿宋_GB2312" w:eastAsia="仿宋_GB2312" w:hAnsi="宋体" w:cs="Times New Roman" w:hint="eastAsia"/>
          <w:kern w:val="0"/>
          <w:sz w:val="32"/>
          <w:szCs w:val="32"/>
        </w:rPr>
        <w:t>发挥推广和示范的作用。</w:t>
      </w:r>
    </w:p>
    <w:p w:rsidR="001F40D6" w:rsidRDefault="001F40D6" w:rsidP="001F40D6">
      <w:pPr>
        <w:widowControl/>
        <w:adjustRightInd w:val="0"/>
        <w:snapToGrid w:val="0"/>
        <w:spacing w:line="560" w:lineRule="exact"/>
        <w:ind w:firstLineChars="200" w:firstLine="643"/>
        <w:rPr>
          <w:rFonts w:ascii="仿宋_GB2312" w:eastAsia="仿宋_GB2312" w:hAnsi="宋体" w:cs="Times New Roman"/>
          <w:b/>
          <w:bCs/>
          <w:sz w:val="32"/>
          <w:szCs w:val="32"/>
        </w:rPr>
      </w:pPr>
      <w:r>
        <w:rPr>
          <w:rFonts w:ascii="仿宋_GB2312" w:eastAsia="仿宋_GB2312" w:hAnsi="宋体" w:cs="仿宋_GB2312" w:hint="eastAsia"/>
          <w:b/>
          <w:bCs/>
          <w:kern w:val="0"/>
          <w:sz w:val="32"/>
          <w:szCs w:val="32"/>
        </w:rPr>
        <w:t>五、专业建设项目管理</w:t>
      </w:r>
    </w:p>
    <w:p w:rsidR="001F40D6" w:rsidRDefault="005E5CFA" w:rsidP="005E5CFA">
      <w:pPr>
        <w:widowControl/>
        <w:adjustRightInd w:val="0"/>
        <w:snapToGrid w:val="0"/>
        <w:spacing w:line="560" w:lineRule="exact"/>
        <w:ind w:firstLineChars="150" w:firstLine="48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（一）</w:t>
      </w:r>
      <w:r w:rsidR="001F40D6">
        <w:rPr>
          <w:rFonts w:ascii="仿宋_GB2312" w:eastAsia="仿宋_GB2312" w:hAnsi="宋体" w:cs="仿宋_GB2312" w:hint="eastAsia"/>
          <w:kern w:val="0"/>
          <w:sz w:val="32"/>
          <w:szCs w:val="32"/>
        </w:rPr>
        <w:t>实行专业负责人负责制。专业负责人负责组织项目建设工作，把握项目总体水平和计划实施进度，合理安排使用项目经费，推进项目建设成果的总结与推广，确保专业建设目标如期实现。</w:t>
      </w:r>
    </w:p>
    <w:p w:rsidR="001F40D6" w:rsidRDefault="005E5CFA" w:rsidP="005E5CFA">
      <w:pPr>
        <w:widowControl/>
        <w:adjustRightInd w:val="0"/>
        <w:snapToGrid w:val="0"/>
        <w:spacing w:line="560" w:lineRule="exact"/>
        <w:ind w:firstLineChars="150" w:firstLine="48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w:t>
      </w:r>
      <w:r w:rsidR="001F40D6">
        <w:rPr>
          <w:rFonts w:ascii="仿宋_GB2312" w:eastAsia="仿宋_GB2312" w:hAnsi="宋体" w:cs="仿宋_GB2312" w:hint="eastAsia"/>
          <w:kern w:val="0"/>
          <w:sz w:val="32"/>
          <w:szCs w:val="32"/>
        </w:rPr>
        <w:t>专业建设经费主要用于教学资源建设、教师培训、课程建设、教材建设、教学改革研究与实践和学术交流等方面，并要按照相关规定严格管理，专款专用。</w:t>
      </w:r>
    </w:p>
    <w:p w:rsidR="001F40D6" w:rsidRDefault="005E5CFA" w:rsidP="005E5CFA">
      <w:pPr>
        <w:widowControl/>
        <w:adjustRightInd w:val="0"/>
        <w:snapToGrid w:val="0"/>
        <w:spacing w:line="560" w:lineRule="exact"/>
        <w:ind w:firstLineChars="150" w:firstLine="48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lastRenderedPageBreak/>
        <w:t>（三）</w:t>
      </w:r>
      <w:r w:rsidR="001F40D6">
        <w:rPr>
          <w:rFonts w:ascii="仿宋_GB2312" w:eastAsia="仿宋_GB2312" w:hAnsi="宋体" w:cs="仿宋_GB2312" w:hint="eastAsia"/>
          <w:kern w:val="0"/>
          <w:sz w:val="32"/>
          <w:szCs w:val="32"/>
        </w:rPr>
        <w:t>省级特色专业将从校级特色专业建设项目中择优遴选推荐。</w:t>
      </w:r>
    </w:p>
    <w:p w:rsidR="001F40D6" w:rsidRDefault="005E5CFA" w:rsidP="005E5CFA">
      <w:pPr>
        <w:widowControl/>
        <w:adjustRightInd w:val="0"/>
        <w:snapToGrid w:val="0"/>
        <w:spacing w:line="560" w:lineRule="exact"/>
        <w:ind w:firstLineChars="150" w:firstLine="48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（四）</w:t>
      </w:r>
      <w:r w:rsidR="001F40D6">
        <w:rPr>
          <w:rFonts w:ascii="仿宋_GB2312" w:eastAsia="仿宋_GB2312" w:hAnsi="宋体" w:cs="仿宋_GB2312" w:hint="eastAsia"/>
          <w:kern w:val="0"/>
          <w:sz w:val="32"/>
          <w:szCs w:val="32"/>
        </w:rPr>
        <w:t>项目中期进行阶段性检查，建设期满，对建设成效进行结题验收。</w:t>
      </w:r>
    </w:p>
    <w:p w:rsidR="001F40D6" w:rsidRPr="001F40D6" w:rsidRDefault="001F40D6" w:rsidP="0013192D">
      <w:pPr>
        <w:widowControl/>
        <w:adjustRightInd w:val="0"/>
        <w:snapToGrid w:val="0"/>
        <w:spacing w:line="560" w:lineRule="exact"/>
        <w:ind w:firstLineChars="200" w:firstLine="640"/>
        <w:rPr>
          <w:rFonts w:ascii="仿宋_GB2312" w:eastAsia="仿宋_GB2312" w:hAnsi="宋体" w:cs="Times New Roman"/>
          <w:kern w:val="0"/>
          <w:sz w:val="32"/>
          <w:szCs w:val="32"/>
        </w:rPr>
      </w:pPr>
    </w:p>
    <w:sectPr w:rsidR="001F40D6" w:rsidRPr="001F40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AC0" w:rsidRDefault="001A4AC0" w:rsidP="0087628A">
      <w:r>
        <w:separator/>
      </w:r>
    </w:p>
  </w:endnote>
  <w:endnote w:type="continuationSeparator" w:id="0">
    <w:p w:rsidR="001A4AC0" w:rsidRDefault="001A4AC0" w:rsidP="0087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AC0" w:rsidRDefault="001A4AC0" w:rsidP="0087628A">
      <w:r>
        <w:separator/>
      </w:r>
    </w:p>
  </w:footnote>
  <w:footnote w:type="continuationSeparator" w:id="0">
    <w:p w:rsidR="001A4AC0" w:rsidRDefault="001A4AC0" w:rsidP="00876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A75"/>
    <w:rsid w:val="00001E49"/>
    <w:rsid w:val="00010E75"/>
    <w:rsid w:val="000246C1"/>
    <w:rsid w:val="00044298"/>
    <w:rsid w:val="000566CD"/>
    <w:rsid w:val="000609C7"/>
    <w:rsid w:val="00080911"/>
    <w:rsid w:val="000879DC"/>
    <w:rsid w:val="000B7C33"/>
    <w:rsid w:val="000D0F94"/>
    <w:rsid w:val="000E0A75"/>
    <w:rsid w:val="000E7057"/>
    <w:rsid w:val="00101B7D"/>
    <w:rsid w:val="00120994"/>
    <w:rsid w:val="00123379"/>
    <w:rsid w:val="0013192D"/>
    <w:rsid w:val="00131D29"/>
    <w:rsid w:val="001411C0"/>
    <w:rsid w:val="00143674"/>
    <w:rsid w:val="0014784A"/>
    <w:rsid w:val="00151C95"/>
    <w:rsid w:val="001751EB"/>
    <w:rsid w:val="001915DE"/>
    <w:rsid w:val="00196A08"/>
    <w:rsid w:val="001A00F6"/>
    <w:rsid w:val="001A15B2"/>
    <w:rsid w:val="001A4AC0"/>
    <w:rsid w:val="001A7A66"/>
    <w:rsid w:val="001C2DD3"/>
    <w:rsid w:val="001F2C07"/>
    <w:rsid w:val="001F40D6"/>
    <w:rsid w:val="002135B5"/>
    <w:rsid w:val="00250828"/>
    <w:rsid w:val="0028567E"/>
    <w:rsid w:val="002A374C"/>
    <w:rsid w:val="002A4501"/>
    <w:rsid w:val="002A4D1A"/>
    <w:rsid w:val="002E5075"/>
    <w:rsid w:val="00333C54"/>
    <w:rsid w:val="0034210B"/>
    <w:rsid w:val="0035433A"/>
    <w:rsid w:val="0035677A"/>
    <w:rsid w:val="00364C51"/>
    <w:rsid w:val="003705CD"/>
    <w:rsid w:val="00372628"/>
    <w:rsid w:val="00375164"/>
    <w:rsid w:val="00380EFA"/>
    <w:rsid w:val="003A4E3A"/>
    <w:rsid w:val="003B27EF"/>
    <w:rsid w:val="003B3CFA"/>
    <w:rsid w:val="003D0205"/>
    <w:rsid w:val="004012D8"/>
    <w:rsid w:val="00420E47"/>
    <w:rsid w:val="004270C9"/>
    <w:rsid w:val="004271D2"/>
    <w:rsid w:val="00432DDD"/>
    <w:rsid w:val="00444412"/>
    <w:rsid w:val="00474545"/>
    <w:rsid w:val="00494060"/>
    <w:rsid w:val="004B765F"/>
    <w:rsid w:val="004F3F12"/>
    <w:rsid w:val="0051360A"/>
    <w:rsid w:val="00550BB5"/>
    <w:rsid w:val="00554D2E"/>
    <w:rsid w:val="00570831"/>
    <w:rsid w:val="00587C5A"/>
    <w:rsid w:val="005C4D6B"/>
    <w:rsid w:val="005E5CFA"/>
    <w:rsid w:val="005F3550"/>
    <w:rsid w:val="005F5F17"/>
    <w:rsid w:val="0060580B"/>
    <w:rsid w:val="00614A27"/>
    <w:rsid w:val="006218A8"/>
    <w:rsid w:val="00643654"/>
    <w:rsid w:val="00651905"/>
    <w:rsid w:val="0067318F"/>
    <w:rsid w:val="00673A90"/>
    <w:rsid w:val="00683CB9"/>
    <w:rsid w:val="0069199E"/>
    <w:rsid w:val="006B1883"/>
    <w:rsid w:val="006B6711"/>
    <w:rsid w:val="0076184C"/>
    <w:rsid w:val="007734E1"/>
    <w:rsid w:val="00774961"/>
    <w:rsid w:val="00787360"/>
    <w:rsid w:val="007A1416"/>
    <w:rsid w:val="007D4578"/>
    <w:rsid w:val="007D7CCE"/>
    <w:rsid w:val="007F1869"/>
    <w:rsid w:val="007F2B16"/>
    <w:rsid w:val="007F74CE"/>
    <w:rsid w:val="00820ED0"/>
    <w:rsid w:val="00845CA6"/>
    <w:rsid w:val="00851A2B"/>
    <w:rsid w:val="00857985"/>
    <w:rsid w:val="00866953"/>
    <w:rsid w:val="0087628A"/>
    <w:rsid w:val="00887AB0"/>
    <w:rsid w:val="008A0345"/>
    <w:rsid w:val="008D6845"/>
    <w:rsid w:val="008E09CA"/>
    <w:rsid w:val="008F3A64"/>
    <w:rsid w:val="009002F0"/>
    <w:rsid w:val="00935580"/>
    <w:rsid w:val="00940BB5"/>
    <w:rsid w:val="00942473"/>
    <w:rsid w:val="009742A7"/>
    <w:rsid w:val="00985790"/>
    <w:rsid w:val="009B5FF4"/>
    <w:rsid w:val="009D3324"/>
    <w:rsid w:val="009E13FD"/>
    <w:rsid w:val="009E223B"/>
    <w:rsid w:val="00A057D7"/>
    <w:rsid w:val="00A13B8E"/>
    <w:rsid w:val="00A16863"/>
    <w:rsid w:val="00A31DF1"/>
    <w:rsid w:val="00A35245"/>
    <w:rsid w:val="00A43B46"/>
    <w:rsid w:val="00A442D8"/>
    <w:rsid w:val="00A63D83"/>
    <w:rsid w:val="00A7195A"/>
    <w:rsid w:val="00A83E22"/>
    <w:rsid w:val="00AB20B7"/>
    <w:rsid w:val="00AF0808"/>
    <w:rsid w:val="00AF6948"/>
    <w:rsid w:val="00B0153C"/>
    <w:rsid w:val="00B05219"/>
    <w:rsid w:val="00B21912"/>
    <w:rsid w:val="00B2215D"/>
    <w:rsid w:val="00B94F4E"/>
    <w:rsid w:val="00B94FED"/>
    <w:rsid w:val="00BB59DB"/>
    <w:rsid w:val="00BC24EA"/>
    <w:rsid w:val="00BE4BB7"/>
    <w:rsid w:val="00C05796"/>
    <w:rsid w:val="00C17637"/>
    <w:rsid w:val="00C2164A"/>
    <w:rsid w:val="00C55F2C"/>
    <w:rsid w:val="00C650CB"/>
    <w:rsid w:val="00C8691B"/>
    <w:rsid w:val="00CC48F0"/>
    <w:rsid w:val="00CC6B42"/>
    <w:rsid w:val="00CE62E1"/>
    <w:rsid w:val="00CF0AB0"/>
    <w:rsid w:val="00CF5EC0"/>
    <w:rsid w:val="00D3451C"/>
    <w:rsid w:val="00D36F42"/>
    <w:rsid w:val="00D41556"/>
    <w:rsid w:val="00D44FAA"/>
    <w:rsid w:val="00D47880"/>
    <w:rsid w:val="00D76660"/>
    <w:rsid w:val="00D96BB2"/>
    <w:rsid w:val="00D97C76"/>
    <w:rsid w:val="00DB4860"/>
    <w:rsid w:val="00DB5CD8"/>
    <w:rsid w:val="00DC2ECC"/>
    <w:rsid w:val="00DD1ABD"/>
    <w:rsid w:val="00DF5CD3"/>
    <w:rsid w:val="00E21F89"/>
    <w:rsid w:val="00E22B2B"/>
    <w:rsid w:val="00E56D82"/>
    <w:rsid w:val="00E73834"/>
    <w:rsid w:val="00E82A83"/>
    <w:rsid w:val="00E849A5"/>
    <w:rsid w:val="00EB0F6A"/>
    <w:rsid w:val="00EC2488"/>
    <w:rsid w:val="00EE0023"/>
    <w:rsid w:val="00EE3E71"/>
    <w:rsid w:val="00EE658A"/>
    <w:rsid w:val="00F0501E"/>
    <w:rsid w:val="00F17714"/>
    <w:rsid w:val="00F452B3"/>
    <w:rsid w:val="00F74CCB"/>
    <w:rsid w:val="00FA47A4"/>
    <w:rsid w:val="00FA6C41"/>
    <w:rsid w:val="00FE2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A75"/>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0E0A75"/>
    <w:rPr>
      <w:color w:val="0000FF"/>
      <w:u w:val="single"/>
    </w:rPr>
  </w:style>
  <w:style w:type="paragraph" w:styleId="a4">
    <w:name w:val="header"/>
    <w:basedOn w:val="a"/>
    <w:link w:val="Char"/>
    <w:uiPriority w:val="99"/>
    <w:unhideWhenUsed/>
    <w:rsid w:val="008762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7628A"/>
    <w:rPr>
      <w:rFonts w:ascii="Calibri" w:eastAsia="宋体" w:hAnsi="Calibri" w:cs="Calibri"/>
      <w:sz w:val="18"/>
      <w:szCs w:val="18"/>
    </w:rPr>
  </w:style>
  <w:style w:type="paragraph" w:styleId="a5">
    <w:name w:val="footer"/>
    <w:basedOn w:val="a"/>
    <w:link w:val="Char0"/>
    <w:uiPriority w:val="99"/>
    <w:unhideWhenUsed/>
    <w:rsid w:val="0087628A"/>
    <w:pPr>
      <w:tabs>
        <w:tab w:val="center" w:pos="4153"/>
        <w:tab w:val="right" w:pos="8306"/>
      </w:tabs>
      <w:snapToGrid w:val="0"/>
      <w:jc w:val="left"/>
    </w:pPr>
    <w:rPr>
      <w:sz w:val="18"/>
      <w:szCs w:val="18"/>
    </w:rPr>
  </w:style>
  <w:style w:type="character" w:customStyle="1" w:styleId="Char0">
    <w:name w:val="页脚 Char"/>
    <w:basedOn w:val="a0"/>
    <w:link w:val="a5"/>
    <w:uiPriority w:val="99"/>
    <w:rsid w:val="0087628A"/>
    <w:rPr>
      <w:rFonts w:ascii="Calibri" w:eastAsia="宋体"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A75"/>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0E0A75"/>
    <w:rPr>
      <w:color w:val="0000FF"/>
      <w:u w:val="single"/>
    </w:rPr>
  </w:style>
  <w:style w:type="paragraph" w:styleId="a4">
    <w:name w:val="header"/>
    <w:basedOn w:val="a"/>
    <w:link w:val="Char"/>
    <w:uiPriority w:val="99"/>
    <w:unhideWhenUsed/>
    <w:rsid w:val="008762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7628A"/>
    <w:rPr>
      <w:rFonts w:ascii="Calibri" w:eastAsia="宋体" w:hAnsi="Calibri" w:cs="Calibri"/>
      <w:sz w:val="18"/>
      <w:szCs w:val="18"/>
    </w:rPr>
  </w:style>
  <w:style w:type="paragraph" w:styleId="a5">
    <w:name w:val="footer"/>
    <w:basedOn w:val="a"/>
    <w:link w:val="Char0"/>
    <w:uiPriority w:val="99"/>
    <w:unhideWhenUsed/>
    <w:rsid w:val="0087628A"/>
    <w:pPr>
      <w:tabs>
        <w:tab w:val="center" w:pos="4153"/>
        <w:tab w:val="right" w:pos="8306"/>
      </w:tabs>
      <w:snapToGrid w:val="0"/>
      <w:jc w:val="left"/>
    </w:pPr>
    <w:rPr>
      <w:sz w:val="18"/>
      <w:szCs w:val="18"/>
    </w:rPr>
  </w:style>
  <w:style w:type="character" w:customStyle="1" w:styleId="Char0">
    <w:name w:val="页脚 Char"/>
    <w:basedOn w:val="a0"/>
    <w:link w:val="a5"/>
    <w:uiPriority w:val="99"/>
    <w:rsid w:val="0087628A"/>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王靖</dc:creator>
  <cp:keywords/>
  <dc:description/>
  <cp:lastModifiedBy>王靖</cp:lastModifiedBy>
  <cp:revision>37</cp:revision>
  <dcterms:created xsi:type="dcterms:W3CDTF">2018-04-04T02:13:00Z</dcterms:created>
  <dcterms:modified xsi:type="dcterms:W3CDTF">2018-04-09T03:25:00Z</dcterms:modified>
</cp:coreProperties>
</file>